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1221" w14:textId="77777777" w:rsidR="00EB6AE5" w:rsidRDefault="00EB6AE5" w:rsidP="00EB6AE5">
      <w:pPr>
        <w:pStyle w:val="Intestazione"/>
      </w:pPr>
      <w:r w:rsidRPr="00DE4476">
        <w:rPr>
          <w:b/>
          <w:noProof/>
          <w:color w:val="FFFFFF" w:themeColor="background1"/>
          <w:sz w:val="160"/>
          <w:szCs w:val="160"/>
        </w:rPr>
        <w:drawing>
          <wp:anchor distT="0" distB="0" distL="114300" distR="114300" simplePos="0" relativeHeight="251659264" behindDoc="0" locked="0" layoutInCell="1" allowOverlap="1" wp14:anchorId="716A0331" wp14:editId="0B095C93">
            <wp:simplePos x="0" y="0"/>
            <wp:positionH relativeFrom="column">
              <wp:posOffset>2180921</wp:posOffset>
            </wp:positionH>
            <wp:positionV relativeFrom="paragraph">
              <wp:posOffset>-178435</wp:posOffset>
            </wp:positionV>
            <wp:extent cx="1383527" cy="780946"/>
            <wp:effectExtent l="0" t="0" r="7620" b="635"/>
            <wp:wrapNone/>
            <wp:docPr id="1" name="Immagine 1" descr="F:\loghi rep e f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hi rep e f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9" b="11940"/>
                    <a:stretch/>
                  </pic:blipFill>
                  <pic:spPr bwMode="auto">
                    <a:xfrm>
                      <a:off x="0" y="0"/>
                      <a:ext cx="1383527" cy="78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AC55AD" w14:textId="77777777" w:rsidR="00EB6AE5" w:rsidRDefault="00EB6AE5" w:rsidP="00EB6AE5">
      <w:pPr>
        <w:pStyle w:val="Intestazione"/>
      </w:pPr>
    </w:p>
    <w:p w14:paraId="645FB7F2" w14:textId="77777777" w:rsidR="00EB6AE5" w:rsidRDefault="00EB6AE5" w:rsidP="00EB6AE5">
      <w:pPr>
        <w:pStyle w:val="Intestazione"/>
      </w:pPr>
    </w:p>
    <w:p w14:paraId="4720A08C" w14:textId="77777777" w:rsidR="00EB6AE5" w:rsidRDefault="00EB6AE5" w:rsidP="00EB6AE5">
      <w:pPr>
        <w:pStyle w:val="Intestazione"/>
      </w:pPr>
    </w:p>
    <w:p w14:paraId="49BBE856" w14:textId="77777777" w:rsidR="00EB6AE5" w:rsidRPr="0052526D" w:rsidRDefault="00EB6AE5" w:rsidP="00EB6AE5">
      <w:pPr>
        <w:pStyle w:val="Intestazione"/>
        <w:jc w:val="center"/>
        <w:rPr>
          <w:rFonts w:asciiTheme="minorHAnsi" w:hAnsiTheme="minorHAnsi"/>
          <w:sz w:val="28"/>
          <w:szCs w:val="28"/>
        </w:rPr>
      </w:pP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U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fficio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S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peciale per la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R</w:t>
      </w:r>
      <w:r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icostruzione dei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omuni del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>ratere</w:t>
      </w:r>
    </w:p>
    <w:p w14:paraId="48CCFE0A" w14:textId="77777777" w:rsidR="00E1512F" w:rsidRDefault="00E1512F"/>
    <w:p w14:paraId="7B3A9474" w14:textId="77777777" w:rsidR="00EB6AE5" w:rsidRDefault="00EB6AE5" w:rsidP="00EB6A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E5">
        <w:rPr>
          <w:rFonts w:ascii="Times New Roman" w:hAnsi="Times New Roman" w:cs="Times New Roman"/>
          <w:b/>
          <w:sz w:val="24"/>
          <w:szCs w:val="24"/>
        </w:rPr>
        <w:t>Indicatore di tempestività dei pagamenti</w:t>
      </w:r>
    </w:p>
    <w:p w14:paraId="115E29A5" w14:textId="25E29E98"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AE5">
        <w:rPr>
          <w:rFonts w:ascii="Times New Roman" w:hAnsi="Times New Roman" w:cs="Times New Roman"/>
          <w:sz w:val="24"/>
          <w:szCs w:val="24"/>
        </w:rPr>
        <w:t xml:space="preserve">Periodo di riferimento: </w:t>
      </w:r>
      <w:r w:rsidR="0098600A">
        <w:rPr>
          <w:rFonts w:ascii="Times New Roman" w:hAnsi="Times New Roman" w:cs="Times New Roman"/>
          <w:sz w:val="24"/>
          <w:szCs w:val="24"/>
        </w:rPr>
        <w:t>I</w:t>
      </w:r>
      <w:r w:rsidR="00C20459">
        <w:rPr>
          <w:rFonts w:ascii="Times New Roman" w:hAnsi="Times New Roman" w:cs="Times New Roman"/>
          <w:sz w:val="24"/>
          <w:szCs w:val="24"/>
        </w:rPr>
        <w:t>I</w:t>
      </w:r>
      <w:r w:rsidRPr="00EB6AE5">
        <w:rPr>
          <w:rFonts w:ascii="Times New Roman" w:hAnsi="Times New Roman" w:cs="Times New Roman"/>
          <w:sz w:val="24"/>
          <w:szCs w:val="24"/>
        </w:rPr>
        <w:t xml:space="preserve"> trimestre 20</w:t>
      </w:r>
      <w:r w:rsidR="0098600A">
        <w:rPr>
          <w:rFonts w:ascii="Times New Roman" w:hAnsi="Times New Roman" w:cs="Times New Roman"/>
          <w:sz w:val="24"/>
          <w:szCs w:val="24"/>
        </w:rPr>
        <w:t>20</w:t>
      </w:r>
    </w:p>
    <w:p w14:paraId="64704A06" w14:textId="77777777"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B6AE5" w14:paraId="74E4EE21" w14:textId="77777777" w:rsidTr="00EB6AE5">
        <w:trPr>
          <w:trHeight w:val="446"/>
        </w:trPr>
        <w:tc>
          <w:tcPr>
            <w:tcW w:w="9628" w:type="dxa"/>
            <w:gridSpan w:val="3"/>
          </w:tcPr>
          <w:p w14:paraId="42D4B307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FATTURE</w:t>
            </w:r>
          </w:p>
        </w:tc>
      </w:tr>
      <w:tr w:rsidR="00EB6AE5" w14:paraId="7A44F38B" w14:textId="77777777" w:rsidTr="00EB6AE5">
        <w:tc>
          <w:tcPr>
            <w:tcW w:w="3209" w:type="dxa"/>
          </w:tcPr>
          <w:p w14:paraId="0D9058FC" w14:textId="77777777" w:rsidR="00EB6AE5" w:rsidRDefault="002B31F3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B6AE5">
              <w:rPr>
                <w:rFonts w:ascii="Times New Roman" w:hAnsi="Times New Roman" w:cs="Times New Roman"/>
                <w:sz w:val="24"/>
                <w:szCs w:val="24"/>
              </w:rPr>
              <w:t>atture liquidate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[n.]</w:t>
            </w:r>
          </w:p>
        </w:tc>
        <w:tc>
          <w:tcPr>
            <w:tcW w:w="3209" w:type="dxa"/>
          </w:tcPr>
          <w:p w14:paraId="75B26BB9" w14:textId="77777777" w:rsidR="00EB6AE5" w:rsidRDefault="002B31F3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Importo complessivo - Iva esclusa</w:t>
            </w:r>
          </w:p>
        </w:tc>
        <w:tc>
          <w:tcPr>
            <w:tcW w:w="3210" w:type="dxa"/>
          </w:tcPr>
          <w:p w14:paraId="58DB908A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Valore indicatore</w:t>
            </w:r>
            <w:r w:rsidR="002B31F3">
              <w:rPr>
                <w:rFonts w:ascii="Times New Roman" w:hAnsi="Times New Roman" w:cs="Times New Roman"/>
                <w:sz w:val="24"/>
                <w:szCs w:val="24"/>
              </w:rPr>
              <w:t xml:space="preserve"> [gg]</w:t>
            </w:r>
          </w:p>
        </w:tc>
      </w:tr>
      <w:tr w:rsidR="00EB6AE5" w14:paraId="63573F3C" w14:textId="77777777" w:rsidTr="00EB6AE5">
        <w:trPr>
          <w:trHeight w:val="987"/>
        </w:trPr>
        <w:tc>
          <w:tcPr>
            <w:tcW w:w="3209" w:type="dxa"/>
          </w:tcPr>
          <w:p w14:paraId="42400D8A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42C4B" w14:textId="25D9FCF0" w:rsidR="00EB6AE5" w:rsidRDefault="009952C8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09" w:type="dxa"/>
          </w:tcPr>
          <w:p w14:paraId="6E3405D2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611EB" w14:textId="4FB681E8" w:rsidR="009952C8" w:rsidRPr="009952C8" w:rsidRDefault="009952C8" w:rsidP="009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C8">
              <w:rPr>
                <w:rFonts w:ascii="Times New Roman" w:hAnsi="Times New Roman" w:cs="Times New Roman"/>
                <w:sz w:val="24"/>
                <w:szCs w:val="24"/>
              </w:rPr>
              <w:t xml:space="preserve"> 389.581,04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  <w:p w14:paraId="5CD03B8E" w14:textId="5AD905AB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B899093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C3703" w14:textId="73EB532B" w:rsidR="00EB6AE5" w:rsidRDefault="004B5B95" w:rsidP="004B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6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60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0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521D623" w14:textId="77777777"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20C16D" w14:textId="77777777" w:rsidR="002B31F3" w:rsidRDefault="002B31F3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A93BBA" w14:textId="77777777" w:rsidR="002B31F3" w:rsidRDefault="002B31F3" w:rsidP="002B31F3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Il calcolo del valore è stato effettuato sulla base delle disposizioni di cui all’art. 9 del DPCM 22.9.2014 e delle indicazioni contenute nella circolare MEF/RGS n. 3 del 14 gennaio 2015 e n. 22 del 22 luglio 2015.</w:t>
      </w:r>
    </w:p>
    <w:p w14:paraId="1C653334" w14:textId="77777777" w:rsidR="002B31F3" w:rsidRPr="00EB6AE5" w:rsidRDefault="002B31F3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B31F3" w:rsidRPr="00EB6A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A36"/>
    <w:rsid w:val="00077443"/>
    <w:rsid w:val="002B31F3"/>
    <w:rsid w:val="00467A36"/>
    <w:rsid w:val="004B5B95"/>
    <w:rsid w:val="00597EE9"/>
    <w:rsid w:val="007B1A0F"/>
    <w:rsid w:val="0098600A"/>
    <w:rsid w:val="009952C8"/>
    <w:rsid w:val="00C20459"/>
    <w:rsid w:val="00DA38BE"/>
    <w:rsid w:val="00DF00A2"/>
    <w:rsid w:val="00E1512F"/>
    <w:rsid w:val="00EB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06D"/>
  <w15:chartTrackingRefBased/>
  <w15:docId w15:val="{2171C303-9367-4DA9-B0E9-376409E3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B6AE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AE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B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8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 Braccio</dc:creator>
  <cp:keywords/>
  <dc:description/>
  <cp:lastModifiedBy>Marina Di Braccio</cp:lastModifiedBy>
  <cp:revision>6</cp:revision>
  <dcterms:created xsi:type="dcterms:W3CDTF">2021-05-10T09:28:00Z</dcterms:created>
  <dcterms:modified xsi:type="dcterms:W3CDTF">2021-06-28T11:04:00Z</dcterms:modified>
</cp:coreProperties>
</file>